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44" w:rsidRPr="00FB0CB7" w:rsidRDefault="00F76F27"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bookmarkStart w:id="0" w:name="_GoBack"/>
      <w:bookmarkEnd w:id="0"/>
      <w:r>
        <w:rPr>
          <w:rFonts w:ascii="FS Lola" w:eastAsia="FS Lola" w:hAnsi="FS Lola" w:cs="FS Lola"/>
          <w:noProof/>
          <w:color w:val="58595B"/>
          <w:spacing w:val="-7"/>
          <w:sz w:val="28"/>
          <w:szCs w:val="28"/>
          <w:lang w:eastAsia="en-GB"/>
        </w:rPr>
        <w:drawing>
          <wp:anchor distT="0" distB="0" distL="114300" distR="114300" simplePos="0" relativeHeight="251658240" behindDoc="0" locked="0" layoutInCell="1" allowOverlap="1" wp14:anchorId="3E729057">
            <wp:simplePos x="0" y="0"/>
            <wp:positionH relativeFrom="column">
              <wp:posOffset>48713</wp:posOffset>
            </wp:positionH>
            <wp:positionV relativeFrom="paragraph">
              <wp:posOffset>-373925</wp:posOffset>
            </wp:positionV>
            <wp:extent cx="6120130" cy="1036955"/>
            <wp:effectExtent l="0" t="0" r="127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TENNIS (4).jpg"/>
                    <pic:cNvPicPr/>
                  </pic:nvPicPr>
                  <pic:blipFill>
                    <a:blip r:embed="rId8">
                      <a:extLst>
                        <a:ext uri="{28A0092B-C50C-407E-A947-70E740481C1C}">
                          <a14:useLocalDpi xmlns:a14="http://schemas.microsoft.com/office/drawing/2010/main" val="0"/>
                        </a:ext>
                      </a:extLst>
                    </a:blip>
                    <a:stretch>
                      <a:fillRect/>
                    </a:stretch>
                  </pic:blipFill>
                  <pic:spPr>
                    <a:xfrm>
                      <a:off x="0" y="0"/>
                      <a:ext cx="6120130" cy="1036955"/>
                    </a:xfrm>
                    <a:prstGeom prst="rect">
                      <a:avLst/>
                    </a:prstGeom>
                  </pic:spPr>
                </pic:pic>
              </a:graphicData>
            </a:graphic>
            <wp14:sizeRelH relativeFrom="page">
              <wp14:pctWidth>0</wp14:pctWidth>
            </wp14:sizeRelH>
            <wp14:sizeRelV relativeFrom="page">
              <wp14:pctHeight>0</wp14:pctHeight>
            </wp14:sizeRelV>
          </wp:anchor>
        </w:drawing>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76F27" w:rsidRDefault="00F76F27"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76F27" w:rsidRDefault="00F76F27"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76F27" w:rsidRDefault="00F76F27"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275984" w:rsidRDefault="00275984" w:rsidP="00763244">
      <w:pPr>
        <w:shd w:val="clear" w:color="auto" w:fill="FFFFFF"/>
        <w:spacing w:line="240" w:lineRule="auto"/>
        <w:jc w:val="both"/>
        <w:textAlignment w:val="baseline"/>
        <w:rPr>
          <w:rFonts w:ascii="FS Lola" w:eastAsia="FS Lola" w:hAnsi="FS Lola" w:cs="FS Lola"/>
          <w:b/>
          <w:color w:val="58595B"/>
          <w:spacing w:val="-7"/>
          <w:sz w:val="30"/>
          <w:szCs w:val="28"/>
          <w:u w:val="single"/>
          <w:lang w:val="en-US" w:eastAsia="en-US"/>
        </w:rPr>
      </w:pPr>
      <w:r w:rsidRPr="00275984">
        <w:rPr>
          <w:rFonts w:ascii="FS Lola" w:eastAsia="FS Lola" w:hAnsi="FS Lola" w:cs="FS Lola"/>
          <w:b/>
          <w:color w:val="58595B"/>
          <w:spacing w:val="-7"/>
          <w:sz w:val="30"/>
          <w:szCs w:val="28"/>
          <w:u w:val="single"/>
          <w:lang w:val="en-US" w:eastAsia="en-US"/>
        </w:rPr>
        <w:t>Privacy Policy</w:t>
      </w:r>
    </w:p>
    <w:p w:rsidR="00275984" w:rsidRPr="00275984" w:rsidRDefault="00275984" w:rsidP="00763244">
      <w:pPr>
        <w:shd w:val="clear" w:color="auto" w:fill="FFFFFF"/>
        <w:spacing w:line="240" w:lineRule="auto"/>
        <w:jc w:val="both"/>
        <w:textAlignment w:val="baseline"/>
        <w:rPr>
          <w:rFonts w:ascii="FS Lola" w:eastAsia="FS Lola" w:hAnsi="FS Lola" w:cs="FS Lola"/>
          <w:b/>
          <w:color w:val="58595B"/>
          <w:spacing w:val="-7"/>
          <w:sz w:val="30"/>
          <w:szCs w:val="28"/>
          <w:u w:val="single"/>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This privacy </w:t>
      </w:r>
      <w:r>
        <w:rPr>
          <w:rFonts w:ascii="FS Lola" w:eastAsia="FS Lola" w:hAnsi="FS Lola" w:cs="FS Lola"/>
          <w:color w:val="58595B"/>
          <w:spacing w:val="-7"/>
          <w:sz w:val="28"/>
          <w:szCs w:val="28"/>
          <w:lang w:val="en-US" w:eastAsia="en-US"/>
        </w:rPr>
        <w:t>policy</w:t>
      </w:r>
      <w:r w:rsidRPr="00FB0CB7">
        <w:rPr>
          <w:rFonts w:ascii="FS Lola" w:eastAsia="FS Lola" w:hAnsi="FS Lola" w:cs="FS Lola"/>
          <w:color w:val="58595B"/>
          <w:spacing w:val="-7"/>
          <w:sz w:val="28"/>
          <w:szCs w:val="28"/>
          <w:lang w:val="en-US" w:eastAsia="en-US"/>
        </w:rPr>
        <w:t xml:space="preserve"> sets out the way we process your personal data and we’ve created this privacy </w:t>
      </w:r>
      <w:r>
        <w:rPr>
          <w:rFonts w:ascii="FS Lola" w:eastAsia="FS Lola" w:hAnsi="FS Lola" w:cs="FS Lola"/>
          <w:color w:val="58595B"/>
          <w:spacing w:val="-7"/>
          <w:sz w:val="28"/>
          <w:szCs w:val="28"/>
          <w:lang w:val="en-US" w:eastAsia="en-US"/>
        </w:rPr>
        <w:t>policy</w:t>
      </w:r>
      <w:r w:rsidRPr="00FB0CB7">
        <w:rPr>
          <w:rFonts w:ascii="FS Lola" w:eastAsia="FS Lola" w:hAnsi="FS Lola" w:cs="FS Lola"/>
          <w:color w:val="58595B"/>
          <w:spacing w:val="-7"/>
          <w:sz w:val="28"/>
          <w:szCs w:val="28"/>
          <w:lang w:val="en-US" w:eastAsia="en-US"/>
        </w:rPr>
        <w:t xml:space="preserve"> to make sure you are aware of how we use your data as a </w:t>
      </w:r>
      <w:r w:rsidR="004B62B1">
        <w:rPr>
          <w:rFonts w:ascii="FS Lola" w:eastAsia="FS Lola" w:hAnsi="FS Lola" w:cs="FS Lola"/>
          <w:color w:val="58595B"/>
          <w:spacing w:val="-7"/>
          <w:sz w:val="28"/>
          <w:szCs w:val="28"/>
          <w:lang w:val="en-US" w:eastAsia="en-US"/>
        </w:rPr>
        <w:t xml:space="preserve">participant or parent/s/guardian of a participant </w:t>
      </w:r>
      <w:r w:rsidR="00F76F27">
        <w:rPr>
          <w:rFonts w:ascii="FS Lola" w:eastAsia="FS Lola" w:hAnsi="FS Lola" w:cs="FS Lola"/>
          <w:color w:val="58595B"/>
          <w:spacing w:val="-7"/>
          <w:sz w:val="28"/>
          <w:szCs w:val="28"/>
          <w:lang w:val="en-US" w:eastAsia="en-US"/>
        </w:rPr>
        <w:t xml:space="preserve">at </w:t>
      </w:r>
      <w:proofErr w:type="spellStart"/>
      <w:r w:rsidR="00F76F27">
        <w:rPr>
          <w:rFonts w:ascii="FS Lola" w:eastAsia="FS Lola" w:hAnsi="FS Lola" w:cs="FS Lola"/>
          <w:color w:val="58595B"/>
          <w:spacing w:val="-7"/>
          <w:sz w:val="28"/>
          <w:szCs w:val="28"/>
          <w:lang w:val="en-US" w:eastAsia="en-US"/>
        </w:rPr>
        <w:t>GDTennis</w:t>
      </w:r>
      <w:proofErr w:type="spellEnd"/>
      <w:r w:rsidR="00F76F27">
        <w:rPr>
          <w:rFonts w:ascii="FS Lola" w:eastAsia="FS Lola" w:hAnsi="FS Lola" w:cs="FS Lola"/>
          <w:color w:val="58595B"/>
          <w:spacing w:val="-7"/>
          <w:sz w:val="28"/>
          <w:szCs w:val="28"/>
          <w:lang w:val="en-US" w:eastAsia="en-US"/>
        </w:rPr>
        <w:t>.</w:t>
      </w:r>
      <w:r w:rsidR="004B62B1">
        <w:rPr>
          <w:rFonts w:ascii="FS Lola" w:eastAsia="FS Lola" w:hAnsi="FS Lola" w:cs="FS Lola"/>
          <w:color w:val="58595B"/>
          <w:spacing w:val="-7"/>
          <w:sz w:val="28"/>
          <w:szCs w:val="28"/>
          <w:lang w:val="en-US" w:eastAsia="en-US"/>
        </w:rPr>
        <w:t xml:space="preserve"> </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How we collect your information</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We may collect your personal data in a few limited ways, namely:</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Directly from you, when you fill in an application for membership</w:t>
      </w:r>
      <w:r w:rsidR="00157B3C">
        <w:rPr>
          <w:rFonts w:ascii="FS Lola" w:eastAsia="FS Lola" w:hAnsi="FS Lola" w:cs="FS Lola"/>
          <w:color w:val="58595B"/>
          <w:spacing w:val="-7"/>
          <w:sz w:val="28"/>
          <w:szCs w:val="28"/>
          <w:lang w:val="en-US" w:eastAsia="en-US"/>
        </w:rPr>
        <w:t xml:space="preserve"> or coaching course</w:t>
      </w:r>
      <w:r w:rsidRPr="00FB0CB7">
        <w:rPr>
          <w:rFonts w:ascii="FS Lola" w:eastAsia="FS Lola" w:hAnsi="FS Lola" w:cs="FS Lola"/>
          <w:color w:val="58595B"/>
          <w:spacing w:val="-7"/>
          <w:sz w:val="28"/>
          <w:szCs w:val="28"/>
          <w:lang w:val="en-US" w:eastAsia="en-US"/>
        </w:rPr>
        <w:t xml:space="preserve">, when you make enquiries on our website, when </w:t>
      </w:r>
      <w:r w:rsidR="00157B3C">
        <w:rPr>
          <w:rFonts w:ascii="FS Lola" w:eastAsia="FS Lola" w:hAnsi="FS Lola" w:cs="FS Lola"/>
          <w:color w:val="58595B"/>
          <w:spacing w:val="-7"/>
          <w:sz w:val="28"/>
          <w:szCs w:val="28"/>
          <w:lang w:val="en-US" w:eastAsia="en-US"/>
        </w:rPr>
        <w:t xml:space="preserve">you provide information on our booking </w:t>
      </w:r>
      <w:r w:rsidRPr="00FB0CB7">
        <w:rPr>
          <w:rFonts w:ascii="FS Lola" w:eastAsia="FS Lola" w:hAnsi="FS Lola" w:cs="FS Lola"/>
          <w:color w:val="58595B"/>
          <w:spacing w:val="-7"/>
          <w:sz w:val="28"/>
          <w:szCs w:val="28"/>
          <w:lang w:val="en-US" w:eastAsia="en-US"/>
        </w:rPr>
        <w:t xml:space="preserve">software or court booking system, or when you interact with us during your time </w:t>
      </w:r>
      <w:r w:rsidR="00157B3C">
        <w:rPr>
          <w:rFonts w:ascii="FS Lola" w:eastAsia="FS Lola" w:hAnsi="FS Lola" w:cs="FS Lola"/>
          <w:color w:val="58595B"/>
          <w:spacing w:val="-7"/>
          <w:sz w:val="28"/>
          <w:szCs w:val="28"/>
          <w:lang w:val="en-US" w:eastAsia="en-US"/>
        </w:rPr>
        <w:t>with us.</w:t>
      </w:r>
    </w:p>
    <w:p w:rsidR="00763244" w:rsidRPr="00FB0CB7" w:rsidRDefault="00763244" w:rsidP="00763244">
      <w:pPr>
        <w:numPr>
          <w:ilvl w:val="0"/>
          <w:numId w:val="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From someone else who has applied for membership </w:t>
      </w:r>
      <w:r w:rsidR="00157B3C">
        <w:rPr>
          <w:rFonts w:ascii="FS Lola" w:eastAsia="FS Lola" w:hAnsi="FS Lola" w:cs="FS Lola"/>
          <w:color w:val="58595B"/>
          <w:spacing w:val="-7"/>
          <w:sz w:val="28"/>
          <w:szCs w:val="28"/>
          <w:lang w:val="en-US" w:eastAsia="en-US"/>
        </w:rPr>
        <w:t xml:space="preserve">or signed up for a coaching courses </w:t>
      </w:r>
      <w:r w:rsidRPr="00FB0CB7">
        <w:rPr>
          <w:rFonts w:ascii="FS Lola" w:eastAsia="FS Lola" w:hAnsi="FS Lola" w:cs="FS Lola"/>
          <w:color w:val="58595B"/>
          <w:spacing w:val="-7"/>
          <w:sz w:val="28"/>
          <w:szCs w:val="28"/>
          <w:lang w:val="en-US" w:eastAsia="en-US"/>
        </w:rPr>
        <w:t>on your behalf (for example a family member or your tennis coach who has provided us with your contact details for that purpose);</w:t>
      </w:r>
    </w:p>
    <w:p w:rsidR="00763244" w:rsidRPr="00FB0CB7" w:rsidRDefault="00763244" w:rsidP="00763244">
      <w:pPr>
        <w:numPr>
          <w:ilvl w:val="0"/>
          <w:numId w:val="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From the LTA (for example, where the LTA passes on your details to us in connection with a com</w:t>
      </w:r>
      <w:r w:rsidR="00157B3C">
        <w:rPr>
          <w:rFonts w:ascii="FS Lola" w:eastAsia="FS Lola" w:hAnsi="FS Lola" w:cs="FS Lola"/>
          <w:color w:val="58595B"/>
          <w:spacing w:val="-7"/>
          <w:sz w:val="28"/>
          <w:szCs w:val="28"/>
          <w:lang w:val="en-US" w:eastAsia="en-US"/>
        </w:rPr>
        <w:t>plaint or query you have raised)</w:t>
      </w:r>
    </w:p>
    <w:p w:rsidR="00763244" w:rsidRPr="00FB0CB7" w:rsidRDefault="00763244" w:rsidP="00763244">
      <w:pPr>
        <w:shd w:val="clear" w:color="auto" w:fill="FFFFFF"/>
        <w:spacing w:line="240" w:lineRule="auto"/>
        <w:ind w:left="720"/>
        <w:contextualSpacing/>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The types of information we collect</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We may collect the following types of personal data about you:</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Contact and communications information, including your contact</w:t>
      </w:r>
      <w:r w:rsidRPr="00FB0CB7">
        <w:rPr>
          <w:rFonts w:eastAsia="Times New Roman" w:cs="Arial"/>
          <w:sz w:val="28"/>
          <w:szCs w:val="28"/>
          <w:lang w:eastAsia="en-GB"/>
        </w:rPr>
        <w:t xml:space="preserve"> </w:t>
      </w:r>
      <w:r w:rsidRPr="00FB0CB7">
        <w:rPr>
          <w:rFonts w:ascii="FS Lola" w:eastAsia="FS Lola" w:hAnsi="FS Lola" w:cs="FS Lola"/>
          <w:color w:val="58595B"/>
          <w:spacing w:val="-7"/>
          <w:sz w:val="28"/>
          <w:szCs w:val="28"/>
          <w:lang w:val="en-US" w:eastAsia="en-US"/>
        </w:rPr>
        <w:t>details (including email address(</w:t>
      </w:r>
      <w:proofErr w:type="spellStart"/>
      <w:r w:rsidRPr="00FB0CB7">
        <w:rPr>
          <w:rFonts w:ascii="FS Lola" w:eastAsia="FS Lola" w:hAnsi="FS Lola" w:cs="FS Lola"/>
          <w:color w:val="58595B"/>
          <w:spacing w:val="-7"/>
          <w:sz w:val="28"/>
          <w:szCs w:val="28"/>
          <w:lang w:val="en-US" w:eastAsia="en-US"/>
        </w:rPr>
        <w:t>es</w:t>
      </w:r>
      <w:proofErr w:type="spellEnd"/>
      <w:r w:rsidRPr="00FB0CB7">
        <w:rPr>
          <w:rFonts w:ascii="FS Lola" w:eastAsia="FS Lola" w:hAnsi="FS Lola" w:cs="FS Lola"/>
          <w:color w:val="58595B"/>
          <w:spacing w:val="-7"/>
          <w:sz w:val="28"/>
          <w:szCs w:val="28"/>
          <w:lang w:val="en-US" w:eastAsia="en-US"/>
        </w:rPr>
        <w:t>), telephone numbers and postal address(</w:t>
      </w:r>
      <w:proofErr w:type="spellStart"/>
      <w:r w:rsidRPr="00FB0CB7">
        <w:rPr>
          <w:rFonts w:ascii="FS Lola" w:eastAsia="FS Lola" w:hAnsi="FS Lola" w:cs="FS Lola"/>
          <w:color w:val="58595B"/>
          <w:spacing w:val="-7"/>
          <w:sz w:val="28"/>
          <w:szCs w:val="28"/>
          <w:lang w:val="en-US" w:eastAsia="en-US"/>
        </w:rPr>
        <w:t>es</w:t>
      </w:r>
      <w:proofErr w:type="spellEnd"/>
      <w:r w:rsidRPr="00FB0CB7">
        <w:rPr>
          <w:rFonts w:ascii="FS Lola" w:eastAsia="FS Lola" w:hAnsi="FS Lola" w:cs="FS Lola"/>
          <w:color w:val="58595B"/>
          <w:spacing w:val="-7"/>
          <w:sz w:val="28"/>
          <w:szCs w:val="28"/>
          <w:lang w:val="en-US" w:eastAsia="en-US"/>
        </w:rPr>
        <w:t>) and records of communications and interactions we have had with you);</w:t>
      </w:r>
    </w:p>
    <w:p w:rsidR="00763244" w:rsidRPr="00FB0CB7" w:rsidRDefault="00763244" w:rsidP="00763244">
      <w:pPr>
        <w:numPr>
          <w:ilvl w:val="0"/>
          <w:numId w:val="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Financial information, including Direct Debit details; </w:t>
      </w:r>
    </w:p>
    <w:p w:rsidR="00763244" w:rsidRPr="00FB0CB7" w:rsidRDefault="00763244" w:rsidP="00763244">
      <w:pPr>
        <w:shd w:val="clear" w:color="auto" w:fill="FFFFFF"/>
        <w:spacing w:line="240" w:lineRule="auto"/>
        <w:ind w:left="720"/>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We may also collect data about your health or medical conditions, where you have volunteered this, for example so that we can c</w:t>
      </w:r>
      <w:r w:rsidR="00157B3C">
        <w:rPr>
          <w:rFonts w:ascii="FS Lola" w:eastAsia="FS Lola" w:hAnsi="FS Lola" w:cs="FS Lola"/>
          <w:color w:val="58595B"/>
          <w:spacing w:val="-7"/>
          <w:sz w:val="28"/>
          <w:szCs w:val="28"/>
          <w:lang w:val="en-US" w:eastAsia="en-US"/>
        </w:rPr>
        <w:t xml:space="preserve">ater for you when you attend a </w:t>
      </w:r>
      <w:proofErr w:type="spellStart"/>
      <w:r w:rsidR="00157B3C">
        <w:rPr>
          <w:rFonts w:ascii="FS Lola" w:eastAsia="FS Lola" w:hAnsi="FS Lola" w:cs="FS Lola"/>
          <w:color w:val="58595B"/>
          <w:spacing w:val="-7"/>
          <w:sz w:val="28"/>
          <w:szCs w:val="28"/>
          <w:lang w:val="en-US" w:eastAsia="en-US"/>
        </w:rPr>
        <w:t>GDTennis</w:t>
      </w:r>
      <w:proofErr w:type="spellEnd"/>
      <w:r w:rsidRPr="00FB0CB7">
        <w:rPr>
          <w:rFonts w:ascii="FS Lola" w:eastAsia="FS Lola" w:hAnsi="FS Lola" w:cs="FS Lola"/>
          <w:color w:val="58595B"/>
          <w:spacing w:val="-7"/>
          <w:sz w:val="28"/>
          <w:szCs w:val="28"/>
          <w:lang w:val="en-US" w:eastAsia="en-US"/>
        </w:rPr>
        <w:t xml:space="preserve"> social event or a course/camp.</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How we use personal data</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Personal data provided to us will be used for the purposes set out at the time of collection and, where relevant, in accordance with any preferences you express.</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lastRenderedPageBreak/>
        <w:t>More generally, we will use your personal data for the following purposes:</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157B3C"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 xml:space="preserve">Administration of your </w:t>
      </w:r>
      <w:r w:rsidR="00763244" w:rsidRPr="00FB0CB7">
        <w:rPr>
          <w:rFonts w:ascii="FS Lola" w:eastAsia="FS Lola" w:hAnsi="FS Lola" w:cs="FS Lola"/>
          <w:color w:val="58595B"/>
          <w:spacing w:val="-7"/>
          <w:sz w:val="28"/>
          <w:szCs w:val="28"/>
          <w:lang w:val="en-US" w:eastAsia="en-US"/>
        </w:rPr>
        <w:t>membership</w:t>
      </w:r>
      <w:r>
        <w:rPr>
          <w:rFonts w:ascii="FS Lola" w:eastAsia="FS Lola" w:hAnsi="FS Lola" w:cs="FS Lola"/>
          <w:color w:val="58595B"/>
          <w:spacing w:val="-7"/>
          <w:sz w:val="28"/>
          <w:szCs w:val="28"/>
          <w:lang w:val="en-US" w:eastAsia="en-US"/>
        </w:rPr>
        <w:t xml:space="preserve"> or coaching course</w:t>
      </w:r>
      <w:r w:rsidR="00763244" w:rsidRPr="00FB0CB7">
        <w:rPr>
          <w:rFonts w:ascii="FS Lola" w:eastAsia="FS Lola" w:hAnsi="FS Lola" w:cs="FS Lola"/>
          <w:color w:val="58595B"/>
          <w:spacing w:val="-7"/>
          <w:sz w:val="28"/>
          <w:szCs w:val="28"/>
          <w:lang w:val="en-US" w:eastAsia="en-US"/>
        </w:rPr>
        <w:t>, including:</w:t>
      </w:r>
    </w:p>
    <w:p w:rsidR="00763244" w:rsidRPr="00FB0CB7" w:rsidRDefault="00763244" w:rsidP="00763244">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1"/>
          <w:numId w:val="1"/>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informing you about court / facilities opening hours;</w:t>
      </w:r>
    </w:p>
    <w:p w:rsidR="00763244" w:rsidRPr="00FB0CB7" w:rsidRDefault="00763244" w:rsidP="00763244">
      <w:pPr>
        <w:numPr>
          <w:ilvl w:val="1"/>
          <w:numId w:val="1"/>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taking payment of membership</w:t>
      </w:r>
      <w:r w:rsidR="00157B3C">
        <w:rPr>
          <w:rFonts w:ascii="FS Lola" w:eastAsia="FS Lola" w:hAnsi="FS Lola" w:cs="FS Lola"/>
          <w:color w:val="58595B"/>
          <w:spacing w:val="-7"/>
          <w:sz w:val="28"/>
          <w:szCs w:val="28"/>
          <w:lang w:val="en-US" w:eastAsia="en-US"/>
        </w:rPr>
        <w:t>/coaching</w:t>
      </w:r>
      <w:r w:rsidRPr="00FB0CB7">
        <w:rPr>
          <w:rFonts w:ascii="FS Lola" w:eastAsia="FS Lola" w:hAnsi="FS Lola" w:cs="FS Lola"/>
          <w:color w:val="58595B"/>
          <w:spacing w:val="-7"/>
          <w:sz w:val="28"/>
          <w:szCs w:val="28"/>
          <w:lang w:val="en-US" w:eastAsia="en-US"/>
        </w:rPr>
        <w:t xml:space="preserve"> fees;</w:t>
      </w:r>
    </w:p>
    <w:p w:rsidR="00763244" w:rsidRPr="00FB0CB7" w:rsidRDefault="00763244" w:rsidP="00763244">
      <w:pPr>
        <w:shd w:val="clear" w:color="auto" w:fill="FFFFFF"/>
        <w:spacing w:line="240" w:lineRule="auto"/>
        <w:ind w:left="1440"/>
        <w:contextualSpacing/>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Fulfilment of orders for goods and services, including court bookings;</w:t>
      </w:r>
    </w:p>
    <w:p w:rsidR="00763244" w:rsidRPr="00FB0CB7" w:rsidRDefault="00763244" w:rsidP="00763244">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Administration of the Wimbledon ballot;</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ind w:left="709"/>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where this is necessary for the performance of a contract (including any written terms and conditions relating to your membership) with you;</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Research and statistical analysi</w:t>
      </w:r>
      <w:r w:rsidR="00157B3C">
        <w:rPr>
          <w:rFonts w:ascii="FS Lola" w:eastAsia="FS Lola" w:hAnsi="FS Lola" w:cs="FS Lola"/>
          <w:color w:val="58595B"/>
          <w:spacing w:val="-7"/>
          <w:sz w:val="28"/>
          <w:szCs w:val="28"/>
          <w:lang w:val="en-US" w:eastAsia="en-US"/>
        </w:rPr>
        <w:t xml:space="preserve">s about who is playing tennis with </w:t>
      </w:r>
      <w:proofErr w:type="spellStart"/>
      <w:r w:rsidR="00157B3C">
        <w:rPr>
          <w:rFonts w:ascii="FS Lola" w:eastAsia="FS Lola" w:hAnsi="FS Lola" w:cs="FS Lola"/>
          <w:color w:val="58595B"/>
          <w:spacing w:val="-7"/>
          <w:sz w:val="28"/>
          <w:szCs w:val="28"/>
          <w:lang w:val="en-US" w:eastAsia="en-US"/>
        </w:rPr>
        <w:t>GDTennis</w:t>
      </w:r>
      <w:proofErr w:type="spellEnd"/>
      <w:r w:rsidRPr="00FB0CB7">
        <w:rPr>
          <w:rFonts w:ascii="FS Lola" w:eastAsia="FS Lola" w:hAnsi="FS Lola" w:cs="FS Lola"/>
          <w:color w:val="58595B"/>
          <w:spacing w:val="-7"/>
          <w:sz w:val="28"/>
          <w:szCs w:val="28"/>
          <w:lang w:val="en-US" w:eastAsia="en-US"/>
        </w:rPr>
        <w:t>;</w:t>
      </w:r>
    </w:p>
    <w:p w:rsidR="00763244" w:rsidRPr="00FB0CB7" w:rsidRDefault="00763244" w:rsidP="00763244">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p>
    <w:p w:rsidR="00763244" w:rsidRPr="00FB0CB7" w:rsidRDefault="00157B3C"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 xml:space="preserve">Communication about our </w:t>
      </w:r>
      <w:r w:rsidR="00763244" w:rsidRPr="00FB0CB7">
        <w:rPr>
          <w:rFonts w:ascii="FS Lola" w:eastAsia="FS Lola" w:hAnsi="FS Lola" w:cs="FS Lola"/>
          <w:color w:val="58595B"/>
          <w:spacing w:val="-7"/>
          <w:sz w:val="28"/>
          <w:szCs w:val="28"/>
          <w:lang w:val="en-US" w:eastAsia="en-US"/>
        </w:rPr>
        <w:t>activities that we think may be of interest to you;</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Default="00763244"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Storing your details on the software platform we use for our online member management database / court booking system.</w:t>
      </w:r>
    </w:p>
    <w:p w:rsidR="00157B3C" w:rsidRDefault="00157B3C" w:rsidP="00157B3C">
      <w:pPr>
        <w:pStyle w:val="ListParagraph"/>
        <w:rPr>
          <w:rFonts w:ascii="FS Lola" w:eastAsia="FS Lola" w:hAnsi="FS Lola" w:cs="FS Lola"/>
          <w:color w:val="58595B"/>
          <w:spacing w:val="-7"/>
          <w:sz w:val="28"/>
          <w:szCs w:val="28"/>
          <w:lang w:val="en-US" w:eastAsia="en-US"/>
        </w:rPr>
      </w:pPr>
    </w:p>
    <w:p w:rsidR="00157B3C" w:rsidRPr="00FB0CB7" w:rsidRDefault="00157B3C"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 xml:space="preserve">Storing your details on our email platform: </w:t>
      </w:r>
      <w:proofErr w:type="spellStart"/>
      <w:r>
        <w:rPr>
          <w:rFonts w:ascii="FS Lola" w:eastAsia="FS Lola" w:hAnsi="FS Lola" w:cs="FS Lola"/>
          <w:color w:val="58595B"/>
          <w:spacing w:val="-7"/>
          <w:sz w:val="28"/>
          <w:szCs w:val="28"/>
          <w:lang w:val="en-US" w:eastAsia="en-US"/>
        </w:rPr>
        <w:t>mailchimp</w:t>
      </w:r>
      <w:proofErr w:type="spellEnd"/>
      <w:r>
        <w:rPr>
          <w:rFonts w:ascii="FS Lola" w:eastAsia="FS Lola" w:hAnsi="FS Lola" w:cs="FS Lola"/>
          <w:color w:val="58595B"/>
          <w:spacing w:val="-7"/>
          <w:sz w:val="28"/>
          <w:szCs w:val="28"/>
          <w:lang w:val="en-US" w:eastAsia="en-US"/>
        </w:rPr>
        <w:t xml:space="preserve">. You can change your preferences for receiving emails and unsubscribe at any time. </w:t>
      </w:r>
    </w:p>
    <w:p w:rsidR="00763244" w:rsidRPr="00FB0CB7" w:rsidRDefault="00763244" w:rsidP="00157B3C">
      <w:pPr>
        <w:shd w:val="clear" w:color="auto" w:fill="FFFFFF"/>
        <w:spacing w:line="240" w:lineRule="auto"/>
        <w:contextualSpacing/>
        <w:jc w:val="both"/>
        <w:textAlignment w:val="baseline"/>
        <w:rPr>
          <w:rFonts w:ascii="FS Lola" w:eastAsia="FS Lola" w:hAnsi="FS Lola" w:cs="FS Lola"/>
          <w:color w:val="58595B"/>
          <w:spacing w:val="-7"/>
          <w:sz w:val="28"/>
          <w:szCs w:val="28"/>
          <w:lang w:val="en-US" w:eastAsia="en-US"/>
        </w:rPr>
      </w:pPr>
    </w:p>
    <w:p w:rsidR="00763244" w:rsidRPr="00157B3C" w:rsidRDefault="00763244" w:rsidP="00157B3C">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Promoting </w:t>
      </w:r>
      <w:proofErr w:type="spellStart"/>
      <w:r w:rsidR="00157B3C">
        <w:rPr>
          <w:rFonts w:ascii="FS Lola" w:eastAsia="FS Lola" w:hAnsi="FS Lola" w:cs="FS Lola"/>
          <w:color w:val="58595B"/>
          <w:spacing w:val="-7"/>
          <w:sz w:val="28"/>
          <w:szCs w:val="28"/>
          <w:lang w:val="en-US" w:eastAsia="en-US"/>
        </w:rPr>
        <w:t>GDTennis</w:t>
      </w:r>
      <w:proofErr w:type="spellEnd"/>
      <w:r w:rsidR="00157B3C">
        <w:rPr>
          <w:rFonts w:ascii="FS Lola" w:eastAsia="FS Lola" w:hAnsi="FS Lola" w:cs="FS Lola"/>
          <w:color w:val="58595B"/>
          <w:spacing w:val="-7"/>
          <w:sz w:val="28"/>
          <w:szCs w:val="28"/>
          <w:lang w:val="en-US" w:eastAsia="en-US"/>
        </w:rPr>
        <w:t xml:space="preserve"> </w:t>
      </w:r>
      <w:r w:rsidRPr="00FB0CB7">
        <w:rPr>
          <w:rFonts w:ascii="FS Lola" w:eastAsia="FS Lola" w:hAnsi="FS Lola" w:cs="FS Lola"/>
          <w:color w:val="58595B"/>
          <w:spacing w:val="-7"/>
          <w:sz w:val="28"/>
          <w:szCs w:val="28"/>
          <w:lang w:val="en-US" w:eastAsia="en-US"/>
        </w:rPr>
        <w:t xml:space="preserve">and promoting goods and services of third parties (for example, equipment suppliers, </w:t>
      </w:r>
      <w:r w:rsidR="00157B3C">
        <w:rPr>
          <w:rFonts w:ascii="FS Lola" w:eastAsia="FS Lola" w:hAnsi="FS Lola" w:cs="FS Lola"/>
          <w:color w:val="58595B"/>
          <w:spacing w:val="-7"/>
          <w:sz w:val="28"/>
          <w:szCs w:val="28"/>
          <w:lang w:val="en-US" w:eastAsia="en-US"/>
        </w:rPr>
        <w:t xml:space="preserve">and </w:t>
      </w:r>
      <w:proofErr w:type="spellStart"/>
      <w:r w:rsidRPr="00FB0CB7">
        <w:rPr>
          <w:rFonts w:ascii="FS Lola" w:eastAsia="FS Lola" w:hAnsi="FS Lola" w:cs="FS Lola"/>
          <w:color w:val="58595B"/>
          <w:spacing w:val="-7"/>
          <w:sz w:val="28"/>
          <w:szCs w:val="28"/>
          <w:lang w:val="en-US" w:eastAsia="en-US"/>
        </w:rPr>
        <w:t>organisers</w:t>
      </w:r>
      <w:proofErr w:type="spellEnd"/>
      <w:r w:rsidRPr="00FB0CB7">
        <w:rPr>
          <w:rFonts w:ascii="FS Lola" w:eastAsia="FS Lola" w:hAnsi="FS Lola" w:cs="FS Lola"/>
          <w:color w:val="58595B"/>
          <w:spacing w:val="-7"/>
          <w:sz w:val="28"/>
          <w:szCs w:val="28"/>
          <w:lang w:val="en-US" w:eastAsia="en-US"/>
        </w:rPr>
        <w:t xml:space="preserve"> of tennis events) where we think this will be of interest to you;</w:t>
      </w:r>
      <w:r w:rsidR="00157B3C">
        <w:rPr>
          <w:rFonts w:ascii="FS Lola" w:eastAsia="FS Lola" w:hAnsi="FS Lola" w:cs="FS Lola"/>
          <w:color w:val="58595B"/>
          <w:spacing w:val="-7"/>
          <w:sz w:val="28"/>
          <w:szCs w:val="28"/>
          <w:lang w:val="en-US" w:eastAsia="en-US"/>
        </w:rPr>
        <w:t xml:space="preserve"> </w:t>
      </w:r>
      <w:r w:rsidRPr="00157B3C">
        <w:rPr>
          <w:rFonts w:ascii="FS Lola" w:eastAsia="FS Lola" w:hAnsi="FS Lola" w:cs="FS Lola"/>
          <w:color w:val="58595B"/>
          <w:spacing w:val="-7"/>
          <w:sz w:val="28"/>
          <w:szCs w:val="28"/>
          <w:lang w:val="en-US" w:eastAsia="en-US"/>
        </w:rPr>
        <w:t>where this is necessary for our legitimate interests (or the legitimate interests of a third party), and/or where we have your consent, as applicable.</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Your marketing preferences</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We will always respect your wishes in respect of what type of communications you want to receive from us and how you want to receive them. There are some communications, however, that we need to send you regardless of your marketing preferences in order for us</w:t>
      </w:r>
      <w:r>
        <w:rPr>
          <w:rFonts w:ascii="FS Lola" w:eastAsia="FS Lola" w:hAnsi="FS Lola" w:cs="FS Lola"/>
          <w:color w:val="58595B"/>
          <w:spacing w:val="-7"/>
          <w:sz w:val="28"/>
          <w:szCs w:val="28"/>
          <w:lang w:val="en-US" w:eastAsia="en-US"/>
        </w:rPr>
        <w:t xml:space="preserve"> </w:t>
      </w:r>
      <w:r w:rsidRPr="00FB0CB7">
        <w:rPr>
          <w:rFonts w:ascii="FS Lola" w:eastAsia="FS Lola" w:hAnsi="FS Lola" w:cs="FS Lola"/>
          <w:color w:val="58595B"/>
          <w:spacing w:val="-7"/>
          <w:sz w:val="28"/>
          <w:szCs w:val="28"/>
          <w:lang w:val="en-US" w:eastAsia="en-US"/>
        </w:rPr>
        <w:t>to fulfil our contractual o</w:t>
      </w:r>
      <w:r w:rsidR="00157B3C">
        <w:rPr>
          <w:rFonts w:ascii="FS Lola" w:eastAsia="FS Lola" w:hAnsi="FS Lola" w:cs="FS Lola"/>
          <w:color w:val="58595B"/>
          <w:spacing w:val="-7"/>
          <w:sz w:val="28"/>
          <w:szCs w:val="28"/>
          <w:lang w:val="en-US" w:eastAsia="en-US"/>
        </w:rPr>
        <w:t xml:space="preserve">bligations to you as participant at </w:t>
      </w:r>
      <w:proofErr w:type="spellStart"/>
      <w:r w:rsidR="00157B3C">
        <w:rPr>
          <w:rFonts w:ascii="FS Lola" w:eastAsia="FS Lola" w:hAnsi="FS Lola" w:cs="FS Lola"/>
          <w:color w:val="58595B"/>
          <w:spacing w:val="-7"/>
          <w:sz w:val="28"/>
          <w:szCs w:val="28"/>
          <w:lang w:val="en-US" w:eastAsia="en-US"/>
        </w:rPr>
        <w:t>GDTennis</w:t>
      </w:r>
      <w:proofErr w:type="spellEnd"/>
      <w:r w:rsidRPr="00FB0CB7">
        <w:rPr>
          <w:rFonts w:ascii="FS Lola" w:eastAsia="FS Lola" w:hAnsi="FS Lola" w:cs="FS Lola"/>
          <w:color w:val="58595B"/>
          <w:spacing w:val="-7"/>
          <w:sz w:val="28"/>
          <w:szCs w:val="28"/>
          <w:lang w:val="en-US" w:eastAsia="en-US"/>
        </w:rPr>
        <w:t>. Examples of these essential service communications are:</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Records of transactions, such as payment receipts or Direct Debit confirmations (as applicable).</w:t>
      </w:r>
    </w:p>
    <w:p w:rsidR="00763244" w:rsidRPr="00FB0CB7" w:rsidRDefault="00763244" w:rsidP="00763244">
      <w:pPr>
        <w:numPr>
          <w:ilvl w:val="0"/>
          <w:numId w:val="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Membership </w:t>
      </w:r>
      <w:r w:rsidR="00157B3C">
        <w:rPr>
          <w:rFonts w:ascii="FS Lola" w:eastAsia="FS Lola" w:hAnsi="FS Lola" w:cs="FS Lola"/>
          <w:color w:val="58595B"/>
          <w:spacing w:val="-7"/>
          <w:sz w:val="28"/>
          <w:szCs w:val="28"/>
          <w:lang w:val="en-US" w:eastAsia="en-US"/>
        </w:rPr>
        <w:t xml:space="preserve">and coaching course </w:t>
      </w:r>
      <w:r w:rsidRPr="00FB0CB7">
        <w:rPr>
          <w:rFonts w:ascii="FS Lola" w:eastAsia="FS Lola" w:hAnsi="FS Lola" w:cs="FS Lola"/>
          <w:color w:val="58595B"/>
          <w:spacing w:val="-7"/>
          <w:sz w:val="28"/>
          <w:szCs w:val="28"/>
          <w:lang w:val="en-US" w:eastAsia="en-US"/>
        </w:rPr>
        <w:t>related mailings such as your renewal reminder</w:t>
      </w:r>
      <w:r w:rsidR="00157B3C">
        <w:rPr>
          <w:rFonts w:ascii="FS Lola" w:eastAsia="FS Lola" w:hAnsi="FS Lola" w:cs="FS Lola"/>
          <w:color w:val="58595B"/>
          <w:spacing w:val="-7"/>
          <w:sz w:val="28"/>
          <w:szCs w:val="28"/>
          <w:lang w:val="en-US" w:eastAsia="en-US"/>
        </w:rPr>
        <w:t>s and payment requests</w:t>
      </w:r>
      <w:r w:rsidRPr="00FB0CB7">
        <w:rPr>
          <w:rFonts w:ascii="FS Lola" w:eastAsia="FS Lola" w:hAnsi="FS Lola" w:cs="FS Lola"/>
          <w:color w:val="58595B"/>
          <w:spacing w:val="-7"/>
          <w:sz w:val="28"/>
          <w:szCs w:val="28"/>
          <w:lang w:val="en-US" w:eastAsia="en-US"/>
        </w:rPr>
        <w:t>, notices of formal meetings and information about venue closures and holiday opening hours.</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You are in control of how we communicate with you. You can update your choices and/or your contact details by contacting us at:</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Telephone: </w:t>
      </w:r>
      <w:r w:rsidR="00157B3C">
        <w:rPr>
          <w:rFonts w:ascii="FS Lola" w:eastAsia="FS Lola" w:hAnsi="FS Lola" w:cs="FS Lola"/>
          <w:color w:val="58595B"/>
          <w:spacing w:val="-7"/>
          <w:sz w:val="28"/>
          <w:szCs w:val="28"/>
          <w:lang w:val="en-US" w:eastAsia="en-US"/>
        </w:rPr>
        <w:t>01189 477885</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Email: </w:t>
      </w:r>
      <w:r w:rsidR="00157B3C">
        <w:rPr>
          <w:rFonts w:ascii="FS Lola" w:eastAsia="FS Lola" w:hAnsi="FS Lola" w:cs="FS Lola"/>
          <w:color w:val="58595B"/>
          <w:spacing w:val="-7"/>
          <w:sz w:val="28"/>
          <w:szCs w:val="28"/>
          <w:lang w:val="en-US" w:eastAsia="en-US"/>
        </w:rPr>
        <w:t>info@gdtennis.co.uk</w:t>
      </w:r>
      <w:r w:rsidRPr="00FB0CB7">
        <w:rPr>
          <w:rFonts w:ascii="FS Lola" w:eastAsia="FS Lola" w:hAnsi="FS Lola" w:cs="FS Lola"/>
          <w:color w:val="58595B"/>
          <w:spacing w:val="-7"/>
          <w:sz w:val="28"/>
          <w:szCs w:val="28"/>
          <w:lang w:val="en-US" w:eastAsia="en-US"/>
        </w:rPr>
        <w:t xml:space="preserve"> </w:t>
      </w:r>
    </w:p>
    <w:p w:rsidR="00157B3C" w:rsidRPr="00157B3C" w:rsidRDefault="00763244" w:rsidP="00157B3C">
      <w:pPr>
        <w:spacing w:line="240" w:lineRule="auto"/>
        <w:rPr>
          <w:rFonts w:ascii="Times New Roman" w:eastAsia="Times New Roman" w:hAnsi="Times New Roman" w:cs="Times New Roman"/>
          <w:sz w:val="24"/>
          <w:lang w:eastAsia="en-GB"/>
        </w:rPr>
      </w:pPr>
      <w:r w:rsidRPr="00FB0CB7">
        <w:rPr>
          <w:rFonts w:ascii="FS Lola" w:eastAsia="FS Lola" w:hAnsi="FS Lola" w:cs="FS Lola"/>
          <w:color w:val="58595B"/>
          <w:spacing w:val="-7"/>
          <w:sz w:val="28"/>
          <w:szCs w:val="28"/>
          <w:lang w:val="en-US" w:eastAsia="en-US"/>
        </w:rPr>
        <w:t xml:space="preserve">Post: </w:t>
      </w:r>
      <w:proofErr w:type="spellStart"/>
      <w:r w:rsidR="00157B3C">
        <w:rPr>
          <w:rFonts w:ascii="FS Lola" w:eastAsia="FS Lola" w:hAnsi="FS Lola" w:cs="FS Lola"/>
          <w:color w:val="58595B"/>
          <w:spacing w:val="-7"/>
          <w:sz w:val="28"/>
          <w:szCs w:val="28"/>
          <w:lang w:val="en-US" w:eastAsia="en-US"/>
        </w:rPr>
        <w:t>Cantley</w:t>
      </w:r>
      <w:proofErr w:type="spellEnd"/>
      <w:r w:rsidR="00157B3C">
        <w:rPr>
          <w:rFonts w:ascii="FS Lola" w:eastAsia="FS Lola" w:hAnsi="FS Lola" w:cs="FS Lola"/>
          <w:color w:val="58595B"/>
          <w:spacing w:val="-7"/>
          <w:sz w:val="28"/>
          <w:szCs w:val="28"/>
          <w:lang w:val="en-US" w:eastAsia="en-US"/>
        </w:rPr>
        <w:t xml:space="preserve"> Park Tennis </w:t>
      </w:r>
      <w:proofErr w:type="spellStart"/>
      <w:r w:rsidR="00157B3C">
        <w:rPr>
          <w:rFonts w:ascii="FS Lola" w:eastAsia="FS Lola" w:hAnsi="FS Lola" w:cs="FS Lola"/>
          <w:color w:val="58595B"/>
          <w:spacing w:val="-7"/>
          <w:sz w:val="28"/>
          <w:szCs w:val="28"/>
          <w:lang w:val="en-US" w:eastAsia="en-US"/>
        </w:rPr>
        <w:t>Pavillion</w:t>
      </w:r>
      <w:proofErr w:type="spellEnd"/>
      <w:r w:rsidR="00157B3C">
        <w:rPr>
          <w:rFonts w:ascii="FS Lola" w:eastAsia="FS Lola" w:hAnsi="FS Lola" w:cs="FS Lola"/>
          <w:color w:val="58595B"/>
          <w:spacing w:val="-7"/>
          <w:sz w:val="28"/>
          <w:szCs w:val="28"/>
          <w:lang w:val="en-US" w:eastAsia="en-US"/>
        </w:rPr>
        <w:t xml:space="preserve">, </w:t>
      </w:r>
      <w:proofErr w:type="spellStart"/>
      <w:r w:rsidR="00157B3C">
        <w:rPr>
          <w:rFonts w:ascii="FS Lola" w:eastAsia="FS Lola" w:hAnsi="FS Lola" w:cs="FS Lola"/>
          <w:color w:val="58595B"/>
          <w:spacing w:val="-7"/>
          <w:sz w:val="28"/>
          <w:szCs w:val="28"/>
          <w:lang w:val="en-US" w:eastAsia="en-US"/>
        </w:rPr>
        <w:t>Twyford</w:t>
      </w:r>
      <w:proofErr w:type="spellEnd"/>
      <w:r w:rsidR="00157B3C">
        <w:rPr>
          <w:rFonts w:ascii="FS Lola" w:eastAsia="FS Lola" w:hAnsi="FS Lola" w:cs="FS Lola"/>
          <w:color w:val="58595B"/>
          <w:spacing w:val="-7"/>
          <w:sz w:val="28"/>
          <w:szCs w:val="28"/>
          <w:lang w:val="en-US" w:eastAsia="en-US"/>
        </w:rPr>
        <w:t xml:space="preserve"> Road, RG40 5QG </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Sharing your information with others</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We do not sell or share your personal data for other </w:t>
      </w:r>
      <w:proofErr w:type="spellStart"/>
      <w:r w:rsidRPr="00FB0CB7">
        <w:rPr>
          <w:rFonts w:ascii="FS Lola" w:eastAsia="FS Lola" w:hAnsi="FS Lola" w:cs="FS Lola"/>
          <w:color w:val="58595B"/>
          <w:spacing w:val="-7"/>
          <w:sz w:val="28"/>
          <w:szCs w:val="28"/>
          <w:lang w:val="en-US" w:eastAsia="en-US"/>
        </w:rPr>
        <w:t>organisations</w:t>
      </w:r>
      <w:proofErr w:type="spellEnd"/>
      <w:r w:rsidRPr="00FB0CB7">
        <w:rPr>
          <w:rFonts w:ascii="FS Lola" w:eastAsia="FS Lola" w:hAnsi="FS Lola" w:cs="FS Lola"/>
          <w:color w:val="58595B"/>
          <w:spacing w:val="-7"/>
          <w:sz w:val="28"/>
          <w:szCs w:val="28"/>
          <w:lang w:val="en-US" w:eastAsia="en-US"/>
        </w:rPr>
        <w:t xml:space="preserve"> to use other than as set out below.</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Personal data collected and processed by us may be shared with the following third parties, where necessary:</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2"/>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Our employees and volunteers, for the purposes o</w:t>
      </w:r>
      <w:r w:rsidR="00275984">
        <w:rPr>
          <w:rFonts w:ascii="FS Lola" w:eastAsia="FS Lola" w:hAnsi="FS Lola" w:cs="FS Lola"/>
          <w:color w:val="58595B"/>
          <w:spacing w:val="-7"/>
          <w:sz w:val="28"/>
          <w:szCs w:val="28"/>
          <w:lang w:val="en-US" w:eastAsia="en-US"/>
        </w:rPr>
        <w:t>f administering your membership/coaching course and giving you access to the</w:t>
      </w:r>
      <w:r w:rsidRPr="00FB0CB7">
        <w:rPr>
          <w:rFonts w:ascii="FS Lola" w:eastAsia="FS Lola" w:hAnsi="FS Lola" w:cs="FS Lola"/>
          <w:color w:val="58595B"/>
          <w:spacing w:val="-7"/>
          <w:sz w:val="28"/>
          <w:szCs w:val="28"/>
          <w:lang w:val="en-US" w:eastAsia="en-US"/>
        </w:rPr>
        <w:t xml:space="preserve"> benefits to which you are entitled.</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Default="0076324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How long your information is kept</w:t>
      </w:r>
    </w:p>
    <w:p w:rsidR="00275984" w:rsidRDefault="0027598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p>
    <w:p w:rsidR="00275984" w:rsidRPr="00275984" w:rsidRDefault="0027598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We will keep your information for a reasonable period of time for the purpose that it has been collected or as required by law.</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Your rights</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Under certain circumstances, by law you have the right to:</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numPr>
          <w:ilvl w:val="0"/>
          <w:numId w:val="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access to your personal data (commonly known as a "data subject access request"). This enables you to receive a copy of the personal data we hold about you and to check that we are lawfully processing it.</w:t>
      </w:r>
    </w:p>
    <w:p w:rsidR="00763244" w:rsidRPr="00FB0CB7" w:rsidRDefault="00763244" w:rsidP="00763244">
      <w:pPr>
        <w:numPr>
          <w:ilvl w:val="0"/>
          <w:numId w:val="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correction of the personal data that we hold about you. This enables you to have any incomplete or inaccurate information we hold about you corrected.</w:t>
      </w:r>
    </w:p>
    <w:p w:rsidR="00763244" w:rsidRPr="00FB0CB7" w:rsidRDefault="00763244" w:rsidP="00763244">
      <w:pPr>
        <w:numPr>
          <w:ilvl w:val="0"/>
          <w:numId w:val="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rsidR="00763244" w:rsidRPr="00FB0CB7" w:rsidRDefault="00763244" w:rsidP="00763244">
      <w:pPr>
        <w:numPr>
          <w:ilvl w:val="0"/>
          <w:numId w:val="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Object to processing of your personal data where we are relying on a legitimate interest (or those of a third party) and there is something about your particular situation which makes you want to object to processing on this ground. You also </w:t>
      </w:r>
      <w:r w:rsidRPr="00FB0CB7">
        <w:rPr>
          <w:rFonts w:ascii="FS Lola" w:eastAsia="FS Lola" w:hAnsi="FS Lola" w:cs="FS Lola"/>
          <w:color w:val="58595B"/>
          <w:spacing w:val="-7"/>
          <w:sz w:val="28"/>
          <w:szCs w:val="28"/>
          <w:lang w:val="en-US" w:eastAsia="en-US"/>
        </w:rPr>
        <w:lastRenderedPageBreak/>
        <w:t xml:space="preserve">have the right to object where we are processing your personal data for direct marketing purposes. </w:t>
      </w:r>
    </w:p>
    <w:p w:rsidR="00763244" w:rsidRPr="00FB0CB7" w:rsidRDefault="00763244" w:rsidP="00763244">
      <w:pPr>
        <w:numPr>
          <w:ilvl w:val="0"/>
          <w:numId w:val="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the restriction of processing of your personal data. This enables you to ask us to suspend the processing of personal data about you, for example if you want us to establish its accuracy or the reason for processing it.  You can also withdraw your consent, where this is the basis for our processing your data (without affecting the lawfulness of our previous processing based on consent).</w:t>
      </w:r>
    </w:p>
    <w:p w:rsidR="00763244" w:rsidRPr="00FB0CB7" w:rsidRDefault="00763244" w:rsidP="00763244">
      <w:pPr>
        <w:numPr>
          <w:ilvl w:val="0"/>
          <w:numId w:val="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the transfer of your personal data to another party.</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Please note that the above rights are not absolute, and we may be entitled to refuse requests where exceptions apply.</w:t>
      </w:r>
    </w:p>
    <w:p w:rsidR="00763244" w:rsidRPr="00FB0CB7" w:rsidRDefault="00763244" w:rsidP="00763244">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763244" w:rsidRPr="00FB0CB7" w:rsidRDefault="00763244" w:rsidP="00763244">
      <w:pPr>
        <w:spacing w:after="160" w:line="259" w:lineRule="auto"/>
        <w:jc w:val="both"/>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Contact and complaints</w:t>
      </w:r>
    </w:p>
    <w:p w:rsidR="00763244" w:rsidRPr="00FB0CB7" w:rsidRDefault="00763244" w:rsidP="00763244">
      <w:pPr>
        <w:spacing w:before="100" w:beforeAutospacing="1" w:after="100" w:afterAutospacing="1" w:line="240" w:lineRule="auto"/>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If you have any queries about this privacy </w:t>
      </w:r>
      <w:r>
        <w:rPr>
          <w:rFonts w:ascii="FS Lola" w:eastAsia="FS Lola" w:hAnsi="FS Lola" w:cs="FS Lola"/>
          <w:color w:val="58595B"/>
          <w:spacing w:val="-7"/>
          <w:sz w:val="28"/>
          <w:szCs w:val="28"/>
          <w:lang w:val="en-US" w:eastAsia="en-US"/>
        </w:rPr>
        <w:t>policy</w:t>
      </w:r>
      <w:r w:rsidRPr="00FB0CB7">
        <w:rPr>
          <w:rFonts w:ascii="FS Lola" w:eastAsia="FS Lola" w:hAnsi="FS Lola" w:cs="FS Lola"/>
          <w:color w:val="58595B"/>
          <w:spacing w:val="-7"/>
          <w:sz w:val="28"/>
          <w:szCs w:val="28"/>
          <w:lang w:val="en-US" w:eastAsia="en-US"/>
        </w:rPr>
        <w:t xml:space="preserve"> or how we process your personal data, or if you wish to exercise any of your</w:t>
      </w:r>
      <w:r w:rsidR="00275984">
        <w:rPr>
          <w:rFonts w:ascii="FS Lola" w:eastAsia="FS Lola" w:hAnsi="FS Lola" w:cs="FS Lola"/>
          <w:color w:val="58595B"/>
          <w:spacing w:val="-7"/>
          <w:sz w:val="28"/>
          <w:szCs w:val="28"/>
          <w:lang w:val="en-US" w:eastAsia="en-US"/>
        </w:rPr>
        <w:t xml:space="preserve"> legal rights, you may contact </w:t>
      </w:r>
      <w:proofErr w:type="spellStart"/>
      <w:r w:rsidR="00275984">
        <w:rPr>
          <w:rFonts w:ascii="FS Lola" w:eastAsia="FS Lola" w:hAnsi="FS Lola" w:cs="FS Lola"/>
          <w:color w:val="58595B"/>
          <w:spacing w:val="-7"/>
          <w:sz w:val="28"/>
          <w:szCs w:val="28"/>
          <w:lang w:val="en-US" w:eastAsia="en-US"/>
        </w:rPr>
        <w:t>GDTennis</w:t>
      </w:r>
      <w:proofErr w:type="spellEnd"/>
      <w:r w:rsidR="00275984">
        <w:rPr>
          <w:rFonts w:ascii="FS Lola" w:eastAsia="FS Lola" w:hAnsi="FS Lola" w:cs="FS Lola"/>
          <w:color w:val="58595B"/>
          <w:spacing w:val="-7"/>
          <w:sz w:val="28"/>
          <w:szCs w:val="28"/>
          <w:lang w:val="en-US" w:eastAsia="en-US"/>
        </w:rPr>
        <w:t>:</w:t>
      </w:r>
    </w:p>
    <w:p w:rsidR="00763244" w:rsidRPr="00FB0CB7" w:rsidRDefault="00763244" w:rsidP="00763244">
      <w:pPr>
        <w:numPr>
          <w:ilvl w:val="0"/>
          <w:numId w:val="4"/>
        </w:numPr>
        <w:spacing w:before="100" w:beforeAutospacing="1" w:after="180" w:line="240" w:lineRule="auto"/>
        <w:ind w:left="360"/>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by email:</w:t>
      </w:r>
      <w:r w:rsidR="00275984">
        <w:rPr>
          <w:rFonts w:ascii="FS Lola" w:eastAsia="FS Lola" w:hAnsi="FS Lola" w:cs="FS Lola"/>
          <w:color w:val="58595B"/>
          <w:spacing w:val="-7"/>
          <w:sz w:val="28"/>
          <w:szCs w:val="28"/>
          <w:lang w:val="en-US" w:eastAsia="en-US"/>
        </w:rPr>
        <w:t xml:space="preserve"> info@gdtennis.co.uk</w:t>
      </w:r>
    </w:p>
    <w:p w:rsidR="00763244" w:rsidRPr="00FB0CB7" w:rsidRDefault="00763244" w:rsidP="00763244">
      <w:pPr>
        <w:numPr>
          <w:ilvl w:val="0"/>
          <w:numId w:val="4"/>
        </w:numPr>
        <w:spacing w:before="100" w:beforeAutospacing="1" w:after="180" w:line="240" w:lineRule="auto"/>
        <w:ind w:left="360"/>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by telephone: </w:t>
      </w:r>
      <w:r w:rsidR="00275984">
        <w:rPr>
          <w:rFonts w:ascii="FS Lola" w:eastAsia="FS Lola" w:hAnsi="FS Lola" w:cs="FS Lola"/>
          <w:color w:val="58595B"/>
          <w:spacing w:val="-7"/>
          <w:sz w:val="28"/>
          <w:szCs w:val="28"/>
          <w:lang w:val="en-US" w:eastAsia="en-US"/>
        </w:rPr>
        <w:t>01189 47785</w:t>
      </w:r>
    </w:p>
    <w:p w:rsidR="00763244" w:rsidRPr="00FB0CB7" w:rsidRDefault="00275984" w:rsidP="00763244">
      <w:pPr>
        <w:numPr>
          <w:ilvl w:val="0"/>
          <w:numId w:val="4"/>
        </w:numPr>
        <w:spacing w:before="100" w:beforeAutospacing="1" w:after="160" w:line="240" w:lineRule="auto"/>
        <w:ind w:left="360"/>
        <w:jc w:val="both"/>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 xml:space="preserve">or by post: </w:t>
      </w:r>
      <w:proofErr w:type="spellStart"/>
      <w:r>
        <w:rPr>
          <w:rFonts w:ascii="FS Lola" w:eastAsia="FS Lola" w:hAnsi="FS Lola" w:cs="FS Lola"/>
          <w:color w:val="58595B"/>
          <w:spacing w:val="-7"/>
          <w:sz w:val="28"/>
          <w:szCs w:val="28"/>
          <w:lang w:val="en-US" w:eastAsia="en-US"/>
        </w:rPr>
        <w:t>Cantley</w:t>
      </w:r>
      <w:proofErr w:type="spellEnd"/>
      <w:r>
        <w:rPr>
          <w:rFonts w:ascii="FS Lola" w:eastAsia="FS Lola" w:hAnsi="FS Lola" w:cs="FS Lola"/>
          <w:color w:val="58595B"/>
          <w:spacing w:val="-7"/>
          <w:sz w:val="28"/>
          <w:szCs w:val="28"/>
          <w:lang w:val="en-US" w:eastAsia="en-US"/>
        </w:rPr>
        <w:t xml:space="preserve"> Park Tennis </w:t>
      </w:r>
      <w:proofErr w:type="spellStart"/>
      <w:r>
        <w:rPr>
          <w:rFonts w:ascii="FS Lola" w:eastAsia="FS Lola" w:hAnsi="FS Lola" w:cs="FS Lola"/>
          <w:color w:val="58595B"/>
          <w:spacing w:val="-7"/>
          <w:sz w:val="28"/>
          <w:szCs w:val="28"/>
          <w:lang w:val="en-US" w:eastAsia="en-US"/>
        </w:rPr>
        <w:t>Pavillion</w:t>
      </w:r>
      <w:proofErr w:type="spellEnd"/>
      <w:r>
        <w:rPr>
          <w:rFonts w:ascii="FS Lola" w:eastAsia="FS Lola" w:hAnsi="FS Lola" w:cs="FS Lola"/>
          <w:color w:val="58595B"/>
          <w:spacing w:val="-7"/>
          <w:sz w:val="28"/>
          <w:szCs w:val="28"/>
          <w:lang w:val="en-US" w:eastAsia="en-US"/>
        </w:rPr>
        <w:t xml:space="preserve">, </w:t>
      </w:r>
      <w:proofErr w:type="spellStart"/>
      <w:r>
        <w:rPr>
          <w:rFonts w:ascii="FS Lola" w:eastAsia="FS Lola" w:hAnsi="FS Lola" w:cs="FS Lola"/>
          <w:color w:val="58595B"/>
          <w:spacing w:val="-7"/>
          <w:sz w:val="28"/>
          <w:szCs w:val="28"/>
          <w:lang w:val="en-US" w:eastAsia="en-US"/>
        </w:rPr>
        <w:t>Twyford</w:t>
      </w:r>
      <w:proofErr w:type="spellEnd"/>
      <w:r>
        <w:rPr>
          <w:rFonts w:ascii="FS Lola" w:eastAsia="FS Lola" w:hAnsi="FS Lola" w:cs="FS Lola"/>
          <w:color w:val="58595B"/>
          <w:spacing w:val="-7"/>
          <w:sz w:val="28"/>
          <w:szCs w:val="28"/>
          <w:lang w:val="en-US" w:eastAsia="en-US"/>
        </w:rPr>
        <w:t xml:space="preserve"> Road, RG40 5QG</w:t>
      </w:r>
    </w:p>
    <w:p w:rsidR="00763244" w:rsidRPr="00FB0CB7" w:rsidRDefault="00763244" w:rsidP="00763244">
      <w:pPr>
        <w:spacing w:line="259" w:lineRule="auto"/>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br/>
        <w:t xml:space="preserve">If you are not satisfied with how we are processing your personal data, you can make a complaint to the Information Commissioner. You can find out more about your rights under applicable data protection laws from the Information Commissioner’s Office website: </w:t>
      </w:r>
      <w:hyperlink r:id="rId9" w:history="1">
        <w:r w:rsidRPr="00FB0CB7">
          <w:rPr>
            <w:rFonts w:ascii="FS Lola" w:eastAsia="FS Lola" w:hAnsi="FS Lola" w:cs="FS Lola"/>
            <w:color w:val="58595B"/>
            <w:spacing w:val="-7"/>
            <w:sz w:val="28"/>
            <w:szCs w:val="28"/>
            <w:lang w:val="en-US" w:eastAsia="en-US"/>
          </w:rPr>
          <w:t>www.ico.org.uk</w:t>
        </w:r>
      </w:hyperlink>
      <w:r w:rsidRPr="00FB0CB7">
        <w:rPr>
          <w:rFonts w:ascii="FS Lola" w:eastAsia="FS Lola" w:hAnsi="FS Lola" w:cs="FS Lola"/>
          <w:color w:val="58595B"/>
          <w:spacing w:val="-7"/>
          <w:sz w:val="28"/>
          <w:szCs w:val="28"/>
          <w:lang w:val="en-US" w:eastAsia="en-US"/>
        </w:rPr>
        <w:t xml:space="preserve">. </w:t>
      </w:r>
    </w:p>
    <w:p w:rsidR="00763244" w:rsidRDefault="00763244" w:rsidP="00763244"/>
    <w:p w:rsidR="005C67D3" w:rsidRDefault="00C67D46"/>
    <w:sectPr w:rsidR="005C67D3" w:rsidSect="00F055ED">
      <w:headerReference w:type="default" r:id="rId10"/>
      <w:footerReference w:type="default" r:id="rId11"/>
      <w:footerReference w:type="first" r:id="rId12"/>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8D" w:rsidRDefault="0051018D" w:rsidP="00275984">
      <w:pPr>
        <w:spacing w:line="240" w:lineRule="auto"/>
      </w:pPr>
      <w:r>
        <w:separator/>
      </w:r>
    </w:p>
  </w:endnote>
  <w:endnote w:type="continuationSeparator" w:id="0">
    <w:p w:rsidR="0051018D" w:rsidRDefault="0051018D" w:rsidP="00275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S Lol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275984">
    <w:pPr>
      <w:pStyle w:val="Footer"/>
    </w:pPr>
    <w:r>
      <w:rPr>
        <w:rFonts w:ascii="FS Lola" w:eastAsia="FS Lola" w:hAnsi="FS Lola" w:cs="FS Lola"/>
        <w:noProof/>
        <w:color w:val="58595B"/>
        <w:spacing w:val="-7"/>
        <w:sz w:val="28"/>
        <w:szCs w:val="28"/>
        <w:lang w:eastAsia="en-GB"/>
      </w:rPr>
      <w:drawing>
        <wp:anchor distT="0" distB="0" distL="114300" distR="114300" simplePos="0" relativeHeight="251661312" behindDoc="0" locked="0" layoutInCell="1" allowOverlap="1" wp14:anchorId="706A408E" wp14:editId="373B7FFF">
          <wp:simplePos x="0" y="0"/>
          <wp:positionH relativeFrom="column">
            <wp:posOffset>4349568</wp:posOffset>
          </wp:positionH>
          <wp:positionV relativeFrom="paragraph">
            <wp:posOffset>91259</wp:posOffset>
          </wp:positionV>
          <wp:extent cx="2263661" cy="383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TENNIS (4).jpg"/>
                  <pic:cNvPicPr/>
                </pic:nvPicPr>
                <pic:blipFill>
                  <a:blip r:embed="rId1">
                    <a:extLst>
                      <a:ext uri="{28A0092B-C50C-407E-A947-70E740481C1C}">
                        <a14:useLocalDpi xmlns:a14="http://schemas.microsoft.com/office/drawing/2010/main" val="0"/>
                      </a:ext>
                    </a:extLst>
                  </a:blip>
                  <a:stretch>
                    <a:fillRect/>
                  </a:stretch>
                </pic:blipFill>
                <pic:spPr>
                  <a:xfrm>
                    <a:off x="0" y="0"/>
                    <a:ext cx="2263661" cy="3835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55120C">
    <w:pPr>
      <w:pStyle w:val="Footer"/>
    </w:pPr>
    <w:r>
      <w:rPr>
        <w:noProof/>
        <w:lang w:eastAsia="en-GB"/>
      </w:rPr>
      <w:drawing>
        <wp:anchor distT="0" distB="0" distL="114300" distR="114300" simplePos="0" relativeHeight="251659264" behindDoc="1" locked="0" layoutInCell="1" allowOverlap="1" wp14:anchorId="29D5D1B2" wp14:editId="0ADA5190">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8D" w:rsidRDefault="0051018D" w:rsidP="00275984">
      <w:pPr>
        <w:spacing w:line="240" w:lineRule="auto"/>
      </w:pPr>
      <w:r>
        <w:separator/>
      </w:r>
    </w:p>
  </w:footnote>
  <w:footnote w:type="continuationSeparator" w:id="0">
    <w:p w:rsidR="0051018D" w:rsidRDefault="0051018D" w:rsidP="002759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55120C" w:rsidP="00FB0CB7">
          <w:pPr>
            <w:pStyle w:val="FooterRef"/>
          </w:pPr>
          <w:r>
            <w:fldChar w:fldCharType="begin"/>
          </w:r>
          <w:r>
            <w:instrText xml:space="preserve"> PAGE   \* MERGEFORMAT </w:instrText>
          </w:r>
          <w:r>
            <w:fldChar w:fldCharType="separate"/>
          </w:r>
          <w:r w:rsidR="00C67D46">
            <w:rPr>
              <w:noProof/>
            </w:rPr>
            <w:t>1</w:t>
          </w:r>
          <w:r>
            <w:fldChar w:fldCharType="end"/>
          </w:r>
          <w:r>
            <w:t xml:space="preserve"> </w:t>
          </w:r>
        </w:p>
      </w:tc>
    </w:tr>
  </w:tbl>
  <w:p w:rsidR="00721A88" w:rsidRDefault="00C67D46" w:rsidP="00F148D5">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E0E23"/>
    <w:multiLevelType w:val="hybridMultilevel"/>
    <w:tmpl w:val="1634107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9D4E7C"/>
    <w:multiLevelType w:val="multilevel"/>
    <w:tmpl w:val="6E5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74D59"/>
    <w:multiLevelType w:val="hybridMultilevel"/>
    <w:tmpl w:val="2936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D943FA"/>
    <w:multiLevelType w:val="hybridMultilevel"/>
    <w:tmpl w:val="3A3C89D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44"/>
    <w:rsid w:val="00157B3C"/>
    <w:rsid w:val="00275984"/>
    <w:rsid w:val="004B62B1"/>
    <w:rsid w:val="0051018D"/>
    <w:rsid w:val="0055120C"/>
    <w:rsid w:val="00740D80"/>
    <w:rsid w:val="00763244"/>
    <w:rsid w:val="00A96322"/>
    <w:rsid w:val="00C67D46"/>
    <w:rsid w:val="00F7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44"/>
    <w:pPr>
      <w:spacing w:line="250" w:lineRule="atLeast"/>
    </w:pPr>
    <w:rPr>
      <w:rFonts w:ascii="Arial" w:hAnsi="Arial" w:cs="Mang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3244"/>
    <w:pPr>
      <w:tabs>
        <w:tab w:val="center" w:pos="4153"/>
        <w:tab w:val="right" w:pos="8306"/>
      </w:tabs>
    </w:pPr>
  </w:style>
  <w:style w:type="character" w:customStyle="1" w:styleId="HeaderChar">
    <w:name w:val="Header Char"/>
    <w:basedOn w:val="DefaultParagraphFont"/>
    <w:link w:val="Header"/>
    <w:rsid w:val="00763244"/>
    <w:rPr>
      <w:rFonts w:ascii="Arial" w:hAnsi="Arial" w:cs="Mangal"/>
      <w:sz w:val="22"/>
      <w:lang w:eastAsia="ja-JP"/>
    </w:rPr>
  </w:style>
  <w:style w:type="paragraph" w:styleId="Footer">
    <w:name w:val="footer"/>
    <w:basedOn w:val="Normal"/>
    <w:link w:val="FooterChar"/>
    <w:rsid w:val="00763244"/>
    <w:pPr>
      <w:tabs>
        <w:tab w:val="center" w:pos="4153"/>
        <w:tab w:val="right" w:pos="8306"/>
      </w:tabs>
    </w:pPr>
  </w:style>
  <w:style w:type="character" w:customStyle="1" w:styleId="FooterChar">
    <w:name w:val="Footer Char"/>
    <w:basedOn w:val="DefaultParagraphFont"/>
    <w:link w:val="Footer"/>
    <w:rsid w:val="00763244"/>
    <w:rPr>
      <w:rFonts w:ascii="Arial" w:hAnsi="Arial" w:cs="Mangal"/>
      <w:sz w:val="22"/>
      <w:lang w:eastAsia="ja-JP"/>
    </w:rPr>
  </w:style>
  <w:style w:type="paragraph" w:customStyle="1" w:styleId="FooterRef">
    <w:name w:val="Footer Ref."/>
    <w:basedOn w:val="Normal"/>
    <w:rsid w:val="00763244"/>
    <w:pPr>
      <w:spacing w:line="200" w:lineRule="atLeast"/>
    </w:pPr>
    <w:rPr>
      <w:color w:val="003591"/>
      <w:sz w:val="14"/>
    </w:rPr>
  </w:style>
  <w:style w:type="paragraph" w:styleId="ListParagraph">
    <w:name w:val="List Paragraph"/>
    <w:basedOn w:val="Normal"/>
    <w:uiPriority w:val="34"/>
    <w:qFormat/>
    <w:rsid w:val="00157B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44"/>
    <w:pPr>
      <w:spacing w:line="250" w:lineRule="atLeast"/>
    </w:pPr>
    <w:rPr>
      <w:rFonts w:ascii="Arial" w:hAnsi="Arial" w:cs="Mang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3244"/>
    <w:pPr>
      <w:tabs>
        <w:tab w:val="center" w:pos="4153"/>
        <w:tab w:val="right" w:pos="8306"/>
      </w:tabs>
    </w:pPr>
  </w:style>
  <w:style w:type="character" w:customStyle="1" w:styleId="HeaderChar">
    <w:name w:val="Header Char"/>
    <w:basedOn w:val="DefaultParagraphFont"/>
    <w:link w:val="Header"/>
    <w:rsid w:val="00763244"/>
    <w:rPr>
      <w:rFonts w:ascii="Arial" w:hAnsi="Arial" w:cs="Mangal"/>
      <w:sz w:val="22"/>
      <w:lang w:eastAsia="ja-JP"/>
    </w:rPr>
  </w:style>
  <w:style w:type="paragraph" w:styleId="Footer">
    <w:name w:val="footer"/>
    <w:basedOn w:val="Normal"/>
    <w:link w:val="FooterChar"/>
    <w:rsid w:val="00763244"/>
    <w:pPr>
      <w:tabs>
        <w:tab w:val="center" w:pos="4153"/>
        <w:tab w:val="right" w:pos="8306"/>
      </w:tabs>
    </w:pPr>
  </w:style>
  <w:style w:type="character" w:customStyle="1" w:styleId="FooterChar">
    <w:name w:val="Footer Char"/>
    <w:basedOn w:val="DefaultParagraphFont"/>
    <w:link w:val="Footer"/>
    <w:rsid w:val="00763244"/>
    <w:rPr>
      <w:rFonts w:ascii="Arial" w:hAnsi="Arial" w:cs="Mangal"/>
      <w:sz w:val="22"/>
      <w:lang w:eastAsia="ja-JP"/>
    </w:rPr>
  </w:style>
  <w:style w:type="paragraph" w:customStyle="1" w:styleId="FooterRef">
    <w:name w:val="Footer Ref."/>
    <w:basedOn w:val="Normal"/>
    <w:rsid w:val="00763244"/>
    <w:pPr>
      <w:spacing w:line="200" w:lineRule="atLeast"/>
    </w:pPr>
    <w:rPr>
      <w:color w:val="003591"/>
      <w:sz w:val="14"/>
    </w:rPr>
  </w:style>
  <w:style w:type="paragraph" w:styleId="ListParagraph">
    <w:name w:val="List Paragraph"/>
    <w:basedOn w:val="Normal"/>
    <w:uiPriority w:val="34"/>
    <w:qFormat/>
    <w:rsid w:val="00157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1013</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Halsall-Randall</dc:creator>
  <cp:lastModifiedBy>Rupert</cp:lastModifiedBy>
  <cp:revision>2</cp:revision>
  <dcterms:created xsi:type="dcterms:W3CDTF">2018-05-29T10:52:00Z</dcterms:created>
  <dcterms:modified xsi:type="dcterms:W3CDTF">2018-05-29T10:52:00Z</dcterms:modified>
</cp:coreProperties>
</file>